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3" w:rsidRPr="00192F43" w:rsidRDefault="00192F43" w:rsidP="00192F43">
      <w:pPr>
        <w:snapToGrid w:val="0"/>
        <w:ind w:leftChars="-177" w:left="-425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192F43">
        <w:rPr>
          <w:rFonts w:ascii="微軟正黑體" w:eastAsia="微軟正黑體" w:hAnsi="微軟正黑體" w:cs="Times New Roman" w:hint="eastAsia"/>
          <w:b/>
          <w:sz w:val="32"/>
          <w:szCs w:val="32"/>
        </w:rPr>
        <w:t>桃園市立高中</w:t>
      </w:r>
      <w:proofErr w:type="gramStart"/>
      <w:r w:rsidRPr="00192F43">
        <w:rPr>
          <w:rFonts w:ascii="微軟正黑體" w:eastAsia="微軟正黑體" w:hAnsi="微軟正黑體" w:cs="Times New Roman" w:hint="eastAsia"/>
          <w:b/>
          <w:sz w:val="32"/>
          <w:szCs w:val="32"/>
        </w:rPr>
        <w:t>10</w:t>
      </w:r>
      <w:r w:rsidRPr="00192F43">
        <w:rPr>
          <w:rFonts w:ascii="微軟正黑體" w:eastAsia="微軟正黑體" w:hAnsi="微軟正黑體" w:cs="Times New Roman"/>
          <w:b/>
          <w:sz w:val="32"/>
          <w:szCs w:val="32"/>
        </w:rPr>
        <w:t>8</w:t>
      </w:r>
      <w:proofErr w:type="gramEnd"/>
      <w:r w:rsidRPr="00192F43">
        <w:rPr>
          <w:rFonts w:ascii="微軟正黑體" w:eastAsia="微軟正黑體" w:hAnsi="微軟正黑體" w:cs="Times New Roman" w:hint="eastAsia"/>
          <w:b/>
          <w:sz w:val="32"/>
          <w:szCs w:val="32"/>
        </w:rPr>
        <w:t xml:space="preserve">年度引進外籍英語教師專案 </w:t>
      </w:r>
      <w:proofErr w:type="gramStart"/>
      <w:r w:rsidRPr="00192F43">
        <w:rPr>
          <w:rFonts w:ascii="微軟正黑體" w:eastAsia="微軟正黑體" w:hAnsi="微軟正黑體" w:cs="Times New Roman" w:hint="eastAsia"/>
          <w:b/>
          <w:sz w:val="32"/>
          <w:szCs w:val="32"/>
        </w:rPr>
        <w:t>外師請假</w:t>
      </w:r>
      <w:proofErr w:type="gramEnd"/>
      <w:r w:rsidRPr="00192F43">
        <w:rPr>
          <w:rFonts w:ascii="微軟正黑體" w:eastAsia="微軟正黑體" w:hAnsi="微軟正黑體" w:cs="Times New Roman" w:hint="eastAsia"/>
          <w:b/>
          <w:sz w:val="32"/>
          <w:szCs w:val="32"/>
        </w:rPr>
        <w:t>紀錄表</w:t>
      </w:r>
    </w:p>
    <w:p w:rsidR="00192F43" w:rsidRPr="00192F43" w:rsidRDefault="00192F43" w:rsidP="00192F43">
      <w:pPr>
        <w:snapToGrid w:val="0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proofErr w:type="spellStart"/>
      <w:r w:rsidRPr="00192F43">
        <w:rPr>
          <w:rFonts w:ascii="微軟正黑體" w:eastAsia="微軟正黑體" w:hAnsi="微軟正黑體" w:cs="Times New Roman" w:hint="eastAsia"/>
          <w:b/>
          <w:sz w:val="32"/>
          <w:szCs w:val="32"/>
        </w:rPr>
        <w:t>Taoyuan</w:t>
      </w:r>
      <w:proofErr w:type="spellEnd"/>
      <w:r w:rsidRPr="00192F43">
        <w:rPr>
          <w:rFonts w:ascii="微軟正黑體" w:eastAsia="微軟正黑體" w:hAnsi="微軟正黑體" w:cs="Times New Roman" w:hint="eastAsia"/>
          <w:b/>
          <w:sz w:val="32"/>
          <w:szCs w:val="32"/>
        </w:rPr>
        <w:t xml:space="preserve"> EFT Leave Record-201</w:t>
      </w:r>
      <w:r w:rsidRPr="00192F43">
        <w:rPr>
          <w:rFonts w:ascii="微軟正黑體" w:eastAsia="微軟正黑體" w:hAnsi="微軟正黑體" w:cs="Times New Roman"/>
          <w:b/>
          <w:sz w:val="32"/>
          <w:szCs w:val="32"/>
        </w:rPr>
        <w:t>9</w:t>
      </w:r>
    </w:p>
    <w:p w:rsidR="00192F43" w:rsidRPr="00192F43" w:rsidRDefault="00192F43" w:rsidP="00192F43">
      <w:pPr>
        <w:rPr>
          <w:rFonts w:ascii="微軟正黑體" w:eastAsia="微軟正黑體" w:hAnsi="微軟正黑體" w:cs="Times New Roman"/>
          <w:b/>
          <w:sz w:val="28"/>
          <w:szCs w:val="28"/>
          <w:u w:val="single"/>
        </w:rPr>
      </w:pPr>
      <w:r w:rsidRPr="00192F43">
        <w:rPr>
          <w:rFonts w:ascii="微軟正黑體" w:eastAsia="微軟正黑體" w:hAnsi="微軟正黑體" w:cs="Times New Roman" w:hint="eastAsia"/>
          <w:b/>
          <w:sz w:val="28"/>
          <w:szCs w:val="28"/>
        </w:rPr>
        <w:t>School:</w:t>
      </w:r>
      <w:r w:rsidRPr="00192F43">
        <w:rPr>
          <w:rFonts w:ascii="微軟正黑體" w:eastAsia="微軟正黑體" w:hAnsi="微軟正黑體" w:cs="Times New Roman"/>
          <w:b/>
          <w:sz w:val="28"/>
          <w:szCs w:val="28"/>
        </w:rPr>
        <w:t xml:space="preserve"> </w:t>
      </w:r>
      <w:r w:rsidRPr="00192F43">
        <w:rPr>
          <w:rFonts w:ascii="微軟正黑體" w:eastAsia="微軟正黑體" w:hAnsi="微軟正黑體" w:cs="Times New Roman"/>
          <w:szCs w:val="24"/>
          <w:u w:val="single"/>
        </w:rPr>
        <w:tab/>
      </w:r>
      <w:r w:rsidRPr="00192F43">
        <w:rPr>
          <w:rFonts w:ascii="微軟正黑體" w:eastAsia="微軟正黑體" w:hAnsi="微軟正黑體" w:cs="Times New Roman"/>
          <w:szCs w:val="24"/>
          <w:u w:val="single"/>
        </w:rPr>
        <w:tab/>
      </w:r>
      <w:r w:rsidRPr="00192F43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  <w:r w:rsidRPr="00192F43">
        <w:rPr>
          <w:rFonts w:ascii="微軟正黑體" w:eastAsia="微軟正黑體" w:hAnsi="微軟正黑體" w:cs="Times New Roman"/>
          <w:szCs w:val="24"/>
          <w:u w:val="single"/>
        </w:rPr>
        <w:tab/>
      </w:r>
      <w:r w:rsidRPr="00192F43"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  Teacher：</w:t>
      </w:r>
      <w:r w:rsidRPr="00192F43">
        <w:rPr>
          <w:rFonts w:ascii="微軟正黑體" w:eastAsia="微軟正黑體" w:hAnsi="微軟正黑體" w:cs="Times New Roman"/>
          <w:szCs w:val="24"/>
          <w:u w:val="single"/>
        </w:rPr>
        <w:tab/>
      </w:r>
      <w:r w:rsidRPr="00192F43">
        <w:rPr>
          <w:rFonts w:ascii="微軟正黑體" w:eastAsia="微軟正黑體" w:hAnsi="微軟正黑體" w:cs="Times New Roman"/>
          <w:szCs w:val="24"/>
          <w:u w:val="single"/>
        </w:rPr>
        <w:tab/>
      </w:r>
      <w:r w:rsidRPr="00192F43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</w:t>
      </w:r>
      <w:r w:rsidRPr="00192F43">
        <w:rPr>
          <w:rFonts w:ascii="微軟正黑體" w:eastAsia="微軟正黑體" w:hAnsi="微軟正黑體" w:cs="Times New Roman"/>
          <w:szCs w:val="24"/>
          <w:u w:val="single"/>
        </w:rPr>
        <w:tab/>
      </w:r>
      <w:r w:rsidRPr="00192F43">
        <w:rPr>
          <w:rFonts w:ascii="微軟正黑體" w:eastAsia="微軟正黑體" w:hAnsi="微軟正黑體" w:cs="Times New Roman" w:hint="eastAsia"/>
          <w:szCs w:val="24"/>
          <w:u w:val="single"/>
        </w:rPr>
        <w:t xml:space="preserve">  </w:t>
      </w:r>
      <w:r w:rsidRPr="00192F43"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Pr="00192F43"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Date:</w:t>
      </w:r>
      <w:r w:rsidRPr="00192F43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 xml:space="preserve">                </w:t>
      </w:r>
    </w:p>
    <w:tbl>
      <w:tblPr>
        <w:tblStyle w:val="1"/>
        <w:tblW w:w="4961" w:type="pct"/>
        <w:tblLook w:val="04A0" w:firstRow="1" w:lastRow="0" w:firstColumn="1" w:lastColumn="0" w:noHBand="0" w:noVBand="1"/>
      </w:tblPr>
      <w:tblGrid>
        <w:gridCol w:w="3192"/>
        <w:gridCol w:w="1263"/>
        <w:gridCol w:w="1260"/>
        <w:gridCol w:w="1174"/>
        <w:gridCol w:w="1654"/>
        <w:gridCol w:w="1939"/>
      </w:tblGrid>
      <w:tr w:rsidR="00192F43" w:rsidRPr="00192F43" w:rsidTr="00723774">
        <w:tc>
          <w:tcPr>
            <w:tcW w:w="1522" w:type="pct"/>
          </w:tcPr>
          <w:p w:rsidR="00192F43" w:rsidRPr="00192F43" w:rsidRDefault="00192F43" w:rsidP="00192F43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2F4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日期/時間</w:t>
            </w:r>
          </w:p>
          <w:p w:rsidR="00192F43" w:rsidRPr="00192F43" w:rsidRDefault="00192F43" w:rsidP="00192F43">
            <w:pPr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192F43">
              <w:rPr>
                <w:rFonts w:ascii="微軟正黑體" w:eastAsia="微軟正黑體" w:hAnsi="微軟正黑體" w:cs="Times New Roman"/>
                <w:sz w:val="18"/>
                <w:szCs w:val="18"/>
              </w:rPr>
              <w:t>MM/DD</w:t>
            </w:r>
            <w:r w:rsidRPr="00192F43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 xml:space="preserve">      </w:t>
            </w:r>
            <w:r w:rsidRPr="00192F43">
              <w:rPr>
                <w:rFonts w:ascii="微軟正黑體" w:eastAsia="SimSun" w:hAnsi="微軟正黑體" w:cs="Times New Roman" w:hint="eastAsia"/>
                <w:sz w:val="18"/>
                <w:szCs w:val="18"/>
              </w:rPr>
              <w:t>H</w:t>
            </w:r>
            <w:r w:rsidRPr="00192F43">
              <w:rPr>
                <w:rFonts w:ascii="微軟正黑體" w:eastAsia="SimSun" w:hAnsi="微軟正黑體" w:cs="Times New Roman"/>
                <w:sz w:val="18"/>
                <w:szCs w:val="18"/>
              </w:rPr>
              <w:t>H:MM</w:t>
            </w:r>
          </w:p>
        </w:tc>
        <w:tc>
          <w:tcPr>
            <w:tcW w:w="602" w:type="pct"/>
          </w:tcPr>
          <w:p w:rsidR="00192F43" w:rsidRPr="00192F43" w:rsidRDefault="00192F43" w:rsidP="00192F43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2F4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*年假 </w:t>
            </w:r>
          </w:p>
          <w:p w:rsidR="00192F43" w:rsidRPr="00192F43" w:rsidRDefault="00192F43" w:rsidP="00192F43">
            <w:pPr>
              <w:snapToGrid w:val="0"/>
              <w:rPr>
                <w:rFonts w:ascii="微軟正黑體" w:eastAsia="微軟正黑體" w:hAnsi="微軟正黑體" w:cs="Times New Roman"/>
                <w:color w:val="FF0000"/>
                <w:sz w:val="22"/>
              </w:rPr>
            </w:pPr>
            <w:r w:rsidRPr="00192F43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Paid Annual leave</w:t>
            </w:r>
          </w:p>
        </w:tc>
        <w:tc>
          <w:tcPr>
            <w:tcW w:w="601" w:type="pct"/>
          </w:tcPr>
          <w:p w:rsidR="00192F43" w:rsidRPr="00192F43" w:rsidRDefault="00192F43" w:rsidP="00192F43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2F4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事假</w:t>
            </w:r>
          </w:p>
          <w:p w:rsidR="00192F43" w:rsidRPr="00192F43" w:rsidRDefault="00192F43" w:rsidP="00192F43">
            <w:pPr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192F43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Personal leave</w:t>
            </w:r>
          </w:p>
        </w:tc>
        <w:tc>
          <w:tcPr>
            <w:tcW w:w="560" w:type="pct"/>
          </w:tcPr>
          <w:p w:rsidR="00192F43" w:rsidRPr="00192F43" w:rsidRDefault="00192F43" w:rsidP="00192F43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2F4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病假</w:t>
            </w:r>
          </w:p>
          <w:p w:rsidR="00192F43" w:rsidRPr="00192F43" w:rsidRDefault="00192F43" w:rsidP="00192F43">
            <w:pPr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192F43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Sick leave</w:t>
            </w:r>
          </w:p>
        </w:tc>
        <w:tc>
          <w:tcPr>
            <w:tcW w:w="789" w:type="pct"/>
          </w:tcPr>
          <w:p w:rsidR="00192F43" w:rsidRPr="00192F43" w:rsidRDefault="00192F43" w:rsidP="00192F43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2F4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其他</w:t>
            </w:r>
          </w:p>
          <w:p w:rsidR="00192F43" w:rsidRPr="00192F43" w:rsidRDefault="00192F43" w:rsidP="00192F43">
            <w:pPr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192F43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Others</w:t>
            </w:r>
          </w:p>
          <w:p w:rsidR="00192F43" w:rsidRPr="00192F43" w:rsidRDefault="00192F43" w:rsidP="00192F43">
            <w:pPr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192F43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*or Biz propose</w:t>
            </w:r>
          </w:p>
        </w:tc>
        <w:tc>
          <w:tcPr>
            <w:tcW w:w="925" w:type="pct"/>
          </w:tcPr>
          <w:p w:rsidR="00192F43" w:rsidRPr="00192F43" w:rsidRDefault="00192F43" w:rsidP="00192F43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92F4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備註</w:t>
            </w:r>
          </w:p>
          <w:p w:rsidR="00192F43" w:rsidRPr="00192F43" w:rsidRDefault="00192F43" w:rsidP="00192F43">
            <w:pPr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192F43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Remark</w:t>
            </w:r>
          </w:p>
        </w:tc>
      </w:tr>
      <w:tr w:rsidR="00192F43" w:rsidRPr="00192F43" w:rsidTr="00723774">
        <w:tc>
          <w:tcPr>
            <w:tcW w:w="1522" w:type="pct"/>
          </w:tcPr>
          <w:p w:rsidR="00192F43" w:rsidRPr="00192F43" w:rsidRDefault="00192F43" w:rsidP="00192F43">
            <w:pPr>
              <w:rPr>
                <w:rFonts w:ascii="微軟正黑體" w:eastAsia="新細明體" w:hAnsi="微軟正黑體" w:cs="Times New Roman"/>
                <w:szCs w:val="24"/>
              </w:rPr>
            </w:pP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/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新細明體" w:eastAsia="新細明體" w:hAnsi="新細明體" w:cs="Times New Roman" w:hint="eastAsia"/>
                <w:szCs w:val="24"/>
              </w:rPr>
              <w:t xml:space="preserve">　　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新細明體" w:hAnsi="微軟正黑體" w:cs="Times New Roman" w:hint="eastAsia"/>
                <w:szCs w:val="24"/>
              </w:rPr>
              <w:t>~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60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  <w:tc>
          <w:tcPr>
            <w:tcW w:w="601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  <w:tc>
          <w:tcPr>
            <w:tcW w:w="560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192F43" w:rsidRPr="00192F43" w:rsidTr="00723774">
        <w:tc>
          <w:tcPr>
            <w:tcW w:w="1522" w:type="pct"/>
          </w:tcPr>
          <w:p w:rsidR="00192F43" w:rsidRPr="00192F43" w:rsidRDefault="00192F43" w:rsidP="00192F43">
            <w:pPr>
              <w:rPr>
                <w:rFonts w:ascii="微軟正黑體" w:eastAsia="SimSun" w:hAnsi="微軟正黑體" w:cs="Times New Roman"/>
                <w:szCs w:val="24"/>
                <w:lang w:eastAsia="zh-CN"/>
              </w:rPr>
            </w:pP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/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新細明體" w:eastAsia="新細明體" w:hAnsi="新細明體" w:cs="Times New Roman" w:hint="eastAsia"/>
                <w:szCs w:val="24"/>
              </w:rPr>
              <w:t xml:space="preserve">　　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新細明體" w:hAnsi="微軟正黑體" w:cs="Times New Roman" w:hint="eastAsia"/>
                <w:szCs w:val="24"/>
              </w:rPr>
              <w:t>~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60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192F43" w:rsidRPr="00192F43" w:rsidTr="00723774">
        <w:tc>
          <w:tcPr>
            <w:tcW w:w="152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/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新細明體" w:eastAsia="新細明體" w:hAnsi="新細明體" w:cs="Times New Roman" w:hint="eastAsia"/>
                <w:szCs w:val="24"/>
              </w:rPr>
              <w:t xml:space="preserve">　　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新細明體" w:hAnsi="微軟正黑體" w:cs="Times New Roman" w:hint="eastAsia"/>
                <w:szCs w:val="24"/>
              </w:rPr>
              <w:t>~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60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192F43" w:rsidRPr="00192F43" w:rsidTr="00723774">
        <w:tc>
          <w:tcPr>
            <w:tcW w:w="152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/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新細明體" w:eastAsia="新細明體" w:hAnsi="新細明體" w:cs="Times New Roman" w:hint="eastAsia"/>
                <w:szCs w:val="24"/>
              </w:rPr>
              <w:t xml:space="preserve">　　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新細明體" w:hAnsi="微軟正黑體" w:cs="Times New Roman" w:hint="eastAsia"/>
                <w:szCs w:val="24"/>
              </w:rPr>
              <w:t>~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60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192F43" w:rsidRPr="00192F43" w:rsidTr="00723774">
        <w:tc>
          <w:tcPr>
            <w:tcW w:w="152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/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新細明體" w:eastAsia="新細明體" w:hAnsi="新細明體" w:cs="Times New Roman" w:hint="eastAsia"/>
                <w:szCs w:val="24"/>
              </w:rPr>
              <w:t xml:space="preserve">　　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新細明體" w:hAnsi="微軟正黑體" w:cs="Times New Roman" w:hint="eastAsia"/>
                <w:szCs w:val="24"/>
              </w:rPr>
              <w:t>~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60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192F43" w:rsidRPr="00192F43" w:rsidTr="00723774">
        <w:tc>
          <w:tcPr>
            <w:tcW w:w="152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/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新細明體" w:eastAsia="新細明體" w:hAnsi="新細明體" w:cs="Times New Roman" w:hint="eastAsia"/>
                <w:szCs w:val="24"/>
              </w:rPr>
              <w:t xml:space="preserve">　　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新細明體" w:hAnsi="微軟正黑體" w:cs="Times New Roman" w:hint="eastAsia"/>
                <w:szCs w:val="24"/>
              </w:rPr>
              <w:t>~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60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192F43" w:rsidRPr="00192F43" w:rsidTr="00723774">
        <w:tc>
          <w:tcPr>
            <w:tcW w:w="1522" w:type="pct"/>
          </w:tcPr>
          <w:p w:rsidR="00192F43" w:rsidRPr="00192F43" w:rsidRDefault="00192F43" w:rsidP="00192F43">
            <w:pPr>
              <w:rPr>
                <w:rFonts w:ascii="微軟正黑體" w:eastAsia="新細明體" w:hAnsi="微軟正黑體" w:cs="Times New Roman"/>
                <w:szCs w:val="24"/>
              </w:rPr>
            </w:pP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/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新細明體" w:eastAsia="新細明體" w:hAnsi="新細明體" w:cs="Times New Roman" w:hint="eastAsia"/>
                <w:szCs w:val="24"/>
              </w:rPr>
              <w:t xml:space="preserve">　　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新細明體" w:hAnsi="微軟正黑體" w:cs="Times New Roman" w:hint="eastAsia"/>
                <w:szCs w:val="24"/>
              </w:rPr>
              <w:t>~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60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192F43" w:rsidRPr="00192F43" w:rsidTr="00723774">
        <w:tc>
          <w:tcPr>
            <w:tcW w:w="1522" w:type="pct"/>
          </w:tcPr>
          <w:p w:rsidR="00192F43" w:rsidRPr="00192F43" w:rsidRDefault="00192F43" w:rsidP="00192F43">
            <w:pPr>
              <w:rPr>
                <w:rFonts w:ascii="微軟正黑體" w:eastAsia="SimSun" w:hAnsi="微軟正黑體" w:cs="Times New Roman"/>
                <w:szCs w:val="24"/>
                <w:lang w:eastAsia="zh-CN"/>
              </w:rPr>
            </w:pP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/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新細明體" w:eastAsia="新細明體" w:hAnsi="新細明體" w:cs="Times New Roman" w:hint="eastAsia"/>
                <w:szCs w:val="24"/>
              </w:rPr>
              <w:t xml:space="preserve">　　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新細明體" w:hAnsi="微軟正黑體" w:cs="Times New Roman" w:hint="eastAsia"/>
                <w:szCs w:val="24"/>
              </w:rPr>
              <w:t>~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60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192F43" w:rsidRPr="00192F43" w:rsidTr="00723774">
        <w:tc>
          <w:tcPr>
            <w:tcW w:w="152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/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新細明體" w:eastAsia="新細明體" w:hAnsi="新細明體" w:cs="Times New Roman" w:hint="eastAsia"/>
                <w:szCs w:val="24"/>
              </w:rPr>
              <w:t xml:space="preserve">　　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新細明體" w:hAnsi="微軟正黑體" w:cs="Times New Roman" w:hint="eastAsia"/>
                <w:szCs w:val="24"/>
              </w:rPr>
              <w:t>~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60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192F43" w:rsidRPr="00192F43" w:rsidTr="00723774">
        <w:tc>
          <w:tcPr>
            <w:tcW w:w="152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/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新細明體" w:eastAsia="新細明體" w:hAnsi="新細明體" w:cs="Times New Roman" w:hint="eastAsia"/>
                <w:szCs w:val="24"/>
              </w:rPr>
              <w:t xml:space="preserve">　　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新細明體" w:hAnsi="微軟正黑體" w:cs="Times New Roman" w:hint="eastAsia"/>
                <w:szCs w:val="24"/>
              </w:rPr>
              <w:t>~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60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192F43" w:rsidRPr="00192F43" w:rsidTr="00723774">
        <w:tc>
          <w:tcPr>
            <w:tcW w:w="152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/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新細明體" w:eastAsia="新細明體" w:hAnsi="新細明體" w:cs="Times New Roman" w:hint="eastAsia"/>
                <w:szCs w:val="24"/>
              </w:rPr>
              <w:t xml:space="preserve">　　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新細明體" w:hAnsi="微軟正黑體" w:cs="Times New Roman" w:hint="eastAsia"/>
                <w:szCs w:val="24"/>
              </w:rPr>
              <w:t>~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60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192F43" w:rsidRPr="00192F43" w:rsidTr="00723774">
        <w:tc>
          <w:tcPr>
            <w:tcW w:w="152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/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新細明體" w:eastAsia="新細明體" w:hAnsi="新細明體" w:cs="Times New Roman" w:hint="eastAsia"/>
                <w:szCs w:val="24"/>
              </w:rPr>
              <w:t xml:space="preserve">　　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新細明體" w:hAnsi="微軟正黑體" w:cs="Times New Roman" w:hint="eastAsia"/>
                <w:szCs w:val="24"/>
              </w:rPr>
              <w:t>~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  <w:r w:rsidRPr="00192F43">
              <w:rPr>
                <w:rFonts w:ascii="微軟正黑體" w:eastAsia="SimSun" w:hAnsi="微軟正黑體" w:cs="Times New Roman"/>
                <w:szCs w:val="24"/>
                <w:lang w:eastAsia="zh-CN"/>
              </w:rPr>
              <w:t>:</w:t>
            </w:r>
            <w:r w:rsidRPr="00192F43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602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192F43" w:rsidRPr="00192F43" w:rsidRDefault="00192F43" w:rsidP="00192F4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</w:tbl>
    <w:p w:rsidR="00192F43" w:rsidRPr="00192F43" w:rsidRDefault="00192F43" w:rsidP="00192F43">
      <w:pPr>
        <w:snapToGrid w:val="0"/>
        <w:rPr>
          <w:rFonts w:ascii="微軟正黑體" w:eastAsia="微軟正黑體" w:hAnsi="微軟正黑體" w:cs="Times New Roman"/>
          <w:sz w:val="20"/>
          <w:szCs w:val="20"/>
        </w:rPr>
      </w:pPr>
    </w:p>
    <w:p w:rsidR="00192F43" w:rsidRPr="00192F43" w:rsidRDefault="00192F43" w:rsidP="00192F43">
      <w:pPr>
        <w:snapToGrid w:val="0"/>
        <w:rPr>
          <w:rFonts w:ascii="微軟正黑體" w:eastAsia="微軟正黑體" w:hAnsi="微軟正黑體" w:cs="Times New Roman"/>
          <w:sz w:val="22"/>
        </w:rPr>
      </w:pPr>
      <w:r w:rsidRPr="00192F43">
        <w:rPr>
          <w:rFonts w:ascii="微軟正黑體" w:eastAsia="微軟正黑體" w:hAnsi="微軟正黑體" w:cs="Times New Roman" w:hint="eastAsia"/>
          <w:sz w:val="22"/>
        </w:rPr>
        <w:t>*</w:t>
      </w:r>
      <w:proofErr w:type="gramStart"/>
      <w:r w:rsidRPr="00192F43">
        <w:rPr>
          <w:rFonts w:ascii="微軟正黑體" w:eastAsia="微軟正黑體" w:hAnsi="微軟正黑體" w:cs="Times New Roman" w:hint="eastAsia"/>
          <w:sz w:val="22"/>
        </w:rPr>
        <w:t>外師支</w:t>
      </w:r>
      <w:proofErr w:type="gramEnd"/>
      <w:r w:rsidRPr="00192F43">
        <w:rPr>
          <w:rFonts w:ascii="微軟正黑體" w:eastAsia="微軟正黑體" w:hAnsi="微軟正黑體" w:cs="Times New Roman" w:hint="eastAsia"/>
          <w:sz w:val="22"/>
        </w:rPr>
        <w:t xml:space="preserve">薪年假每年10天，不扣全勤。依報到比例給予天數。 </w:t>
      </w:r>
    </w:p>
    <w:p w:rsidR="00192F43" w:rsidRPr="00192F43" w:rsidRDefault="00192F43" w:rsidP="00192F43">
      <w:pPr>
        <w:snapToGrid w:val="0"/>
        <w:rPr>
          <w:rFonts w:ascii="微軟正黑體" w:eastAsia="微軟正黑體" w:hAnsi="微軟正黑體" w:cs="Times New Roman"/>
          <w:sz w:val="22"/>
        </w:rPr>
      </w:pPr>
      <w:r w:rsidRPr="00192F43">
        <w:rPr>
          <w:rFonts w:ascii="微軟正黑體" w:eastAsia="微軟正黑體" w:hAnsi="微軟正黑體" w:cs="Times New Roman" w:hint="eastAsia"/>
          <w:sz w:val="22"/>
        </w:rPr>
        <w:t xml:space="preserve">Paid annual </w:t>
      </w:r>
      <w:proofErr w:type="gramStart"/>
      <w:r w:rsidRPr="00192F43">
        <w:rPr>
          <w:rFonts w:ascii="微軟正黑體" w:eastAsia="微軟正黑體" w:hAnsi="微軟正黑體" w:cs="Times New Roman" w:hint="eastAsia"/>
          <w:sz w:val="22"/>
        </w:rPr>
        <w:t>leave :</w:t>
      </w:r>
      <w:proofErr w:type="gramEnd"/>
      <w:r w:rsidRPr="00192F43">
        <w:rPr>
          <w:rFonts w:ascii="微軟正黑體" w:eastAsia="微軟正黑體" w:hAnsi="微軟正黑體" w:cs="Times New Roman" w:hint="eastAsia"/>
          <w:sz w:val="22"/>
        </w:rPr>
        <w:t xml:space="preserve"> up to 10 days a year (during summer/winter break)</w:t>
      </w:r>
    </w:p>
    <w:p w:rsidR="00192F43" w:rsidRPr="00192F43" w:rsidRDefault="00192F43" w:rsidP="00192F43">
      <w:pPr>
        <w:snapToGrid w:val="0"/>
        <w:rPr>
          <w:rFonts w:ascii="微軟正黑體" w:eastAsia="微軟正黑體" w:hAnsi="微軟正黑體" w:cs="Times New Roman"/>
          <w:sz w:val="22"/>
        </w:rPr>
      </w:pPr>
      <w:proofErr w:type="gramStart"/>
      <w:r w:rsidRPr="00192F43">
        <w:rPr>
          <w:rFonts w:ascii="微軟正黑體" w:eastAsia="微軟正黑體" w:hAnsi="微軟正黑體" w:cs="Times New Roman" w:hint="eastAsia"/>
          <w:sz w:val="22"/>
        </w:rPr>
        <w:t>＊</w:t>
      </w:r>
      <w:proofErr w:type="gramEnd"/>
      <w:r w:rsidRPr="00192F43">
        <w:rPr>
          <w:rFonts w:ascii="微軟正黑體" w:eastAsia="微軟正黑體" w:hAnsi="微軟正黑體" w:cs="Times New Roman" w:hint="eastAsia"/>
          <w:sz w:val="22"/>
        </w:rPr>
        <w:t>外師事病假14天，扣全勤獎NT2000元。</w:t>
      </w:r>
    </w:p>
    <w:p w:rsidR="00192F43" w:rsidRPr="00192F43" w:rsidRDefault="00192F43" w:rsidP="00192F43">
      <w:pPr>
        <w:snapToGrid w:val="0"/>
        <w:rPr>
          <w:rFonts w:ascii="微軟正黑體" w:eastAsia="微軟正黑體" w:hAnsi="微軟正黑體" w:cs="Times New Roman"/>
          <w:sz w:val="22"/>
        </w:rPr>
      </w:pPr>
      <w:r w:rsidRPr="00192F43">
        <w:rPr>
          <w:rFonts w:ascii="微軟正黑體" w:eastAsia="微軟正黑體" w:hAnsi="微軟正黑體" w:cs="Times New Roman" w:hint="eastAsia"/>
          <w:sz w:val="22"/>
        </w:rPr>
        <w:t xml:space="preserve">Personal </w:t>
      </w:r>
      <w:proofErr w:type="gramStart"/>
      <w:r w:rsidRPr="00192F43">
        <w:rPr>
          <w:rFonts w:ascii="微軟正黑體" w:eastAsia="微軟正黑體" w:hAnsi="微軟正黑體" w:cs="Times New Roman" w:hint="eastAsia"/>
          <w:sz w:val="22"/>
        </w:rPr>
        <w:t>leave :</w:t>
      </w:r>
      <w:proofErr w:type="gramEnd"/>
      <w:r w:rsidRPr="00192F43">
        <w:rPr>
          <w:rFonts w:ascii="微軟正黑體" w:eastAsia="微軟正黑體" w:hAnsi="微軟正黑體" w:cs="Times New Roman" w:hint="eastAsia"/>
          <w:sz w:val="22"/>
        </w:rPr>
        <w:t xml:space="preserve"> up to 14 days a year, deducting </w:t>
      </w:r>
      <w:r w:rsidRPr="00192F43">
        <w:rPr>
          <w:rFonts w:ascii="微軟正黑體" w:eastAsia="微軟正黑體" w:hAnsi="微軟正黑體" w:cs="Times New Roman"/>
          <w:sz w:val="22"/>
        </w:rPr>
        <w:t>attendance</w:t>
      </w:r>
      <w:r w:rsidRPr="00192F43">
        <w:rPr>
          <w:rFonts w:ascii="微軟正黑體" w:eastAsia="微軟正黑體" w:hAnsi="微軟正黑體" w:cs="Times New Roman" w:hint="eastAsia"/>
          <w:sz w:val="22"/>
        </w:rPr>
        <w:t xml:space="preserve"> bonus NT2000</w:t>
      </w:r>
    </w:p>
    <w:p w:rsidR="00192F43" w:rsidRPr="00192F43" w:rsidRDefault="00192F43" w:rsidP="00192F43">
      <w:pPr>
        <w:snapToGrid w:val="0"/>
        <w:rPr>
          <w:rFonts w:ascii="微軟正黑體" w:eastAsia="微軟正黑體" w:hAnsi="微軟正黑體" w:cs="Times New Roman"/>
          <w:sz w:val="22"/>
        </w:rPr>
      </w:pPr>
    </w:p>
    <w:p w:rsidR="00192F43" w:rsidRPr="00192F43" w:rsidRDefault="00192F43" w:rsidP="00192F43">
      <w:pPr>
        <w:snapToGrid w:val="0"/>
        <w:rPr>
          <w:rFonts w:ascii="微軟正黑體" w:eastAsia="微軟正黑體" w:hAnsi="微軟正黑體" w:cs="Times New Roman"/>
          <w:sz w:val="22"/>
        </w:rPr>
      </w:pPr>
    </w:p>
    <w:p w:rsidR="00EC1D04" w:rsidRDefault="00192F43" w:rsidP="00192F43">
      <w:pPr>
        <w:ind w:leftChars="-236" w:left="-566" w:firstLine="566"/>
      </w:pPr>
      <w:bookmarkStart w:id="0" w:name="_GoBack"/>
      <w:bookmarkEnd w:id="0"/>
      <w:r w:rsidRPr="00192F43">
        <w:rPr>
          <w:rFonts w:ascii="微軟正黑體" w:eastAsia="微軟正黑體" w:hAnsi="微軟正黑體" w:cs="Times New Roman" w:hint="eastAsia"/>
          <w:sz w:val="22"/>
        </w:rPr>
        <w:t>承辦人：　　　　　　　　　　　　教務主任：　　　　　　　　　　　　校長：</w:t>
      </w:r>
    </w:p>
    <w:sectPr w:rsidR="00EC1D04" w:rsidSect="00192F43">
      <w:pgSz w:w="11906" w:h="16838"/>
      <w:pgMar w:top="426" w:right="70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43"/>
    <w:rsid w:val="00192F43"/>
    <w:rsid w:val="00E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19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19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2019-04-08T08:28:00Z</dcterms:created>
  <dcterms:modified xsi:type="dcterms:W3CDTF">2019-04-08T08:33:00Z</dcterms:modified>
</cp:coreProperties>
</file>